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8796" w14:textId="77777777" w:rsidR="0095211D" w:rsidRDefault="00CE030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1" behindDoc="0" locked="0" layoutInCell="0" hidden="0" allowOverlap="1" wp14:anchorId="0FC4FFC3" wp14:editId="13949F8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453390" cy="456565"/>
            <wp:effectExtent l="0" t="0" r="0" b="0"/>
            <wp:wrapSquare wrapText="bothSides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Jka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AAAAAAAAAAAAAAAAAAAAANACAAAAAAAAAAAAANACAADKAgAAzwIAAAAAAADQAgAA0AI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565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4"/>
          <w:szCs w:val="24"/>
        </w:rPr>
        <w:t>Einladung zum Familienwochenende im Kolping-</w:t>
      </w:r>
    </w:p>
    <w:p w14:paraId="1A2A5D16" w14:textId="77777777" w:rsidR="0095211D" w:rsidRDefault="00CE030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Ferienhaus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Lambach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(Haus Bayerischer Wald) </w:t>
      </w:r>
    </w:p>
    <w:p w14:paraId="6641E0E4" w14:textId="77777777" w:rsidR="0095211D" w:rsidRDefault="00CE030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Freitag, </w:t>
      </w:r>
      <w:r w:rsidR="00BD130D">
        <w:rPr>
          <w:rFonts w:ascii="Arial" w:eastAsia="Calibri" w:hAnsi="Arial" w:cs="Arial"/>
          <w:b/>
          <w:sz w:val="24"/>
          <w:szCs w:val="24"/>
        </w:rPr>
        <w:t>27 Mai</w:t>
      </w:r>
      <w:r>
        <w:rPr>
          <w:rFonts w:ascii="Arial" w:eastAsia="Calibri" w:hAnsi="Arial" w:cs="Arial"/>
          <w:b/>
          <w:sz w:val="24"/>
          <w:szCs w:val="24"/>
        </w:rPr>
        <w:t xml:space="preserve">. – Sonntag, </w:t>
      </w:r>
      <w:r w:rsidR="00BD130D">
        <w:rPr>
          <w:rFonts w:ascii="Arial" w:eastAsia="Calibri" w:hAnsi="Arial" w:cs="Arial"/>
          <w:b/>
          <w:sz w:val="24"/>
          <w:szCs w:val="24"/>
        </w:rPr>
        <w:t>29</w:t>
      </w:r>
      <w:r>
        <w:rPr>
          <w:rFonts w:ascii="Arial" w:eastAsia="Calibri" w:hAnsi="Arial" w:cs="Arial"/>
          <w:b/>
          <w:sz w:val="24"/>
          <w:szCs w:val="24"/>
        </w:rPr>
        <w:t xml:space="preserve">. </w:t>
      </w:r>
      <w:r w:rsidR="00BD130D">
        <w:rPr>
          <w:rFonts w:ascii="Arial" w:eastAsia="Calibri" w:hAnsi="Arial" w:cs="Arial"/>
          <w:b/>
          <w:sz w:val="24"/>
          <w:szCs w:val="24"/>
        </w:rPr>
        <w:t>Mai</w:t>
      </w:r>
      <w:r>
        <w:rPr>
          <w:rFonts w:ascii="Arial" w:eastAsia="Calibri" w:hAnsi="Arial" w:cs="Arial"/>
          <w:b/>
          <w:sz w:val="24"/>
          <w:szCs w:val="24"/>
        </w:rPr>
        <w:t xml:space="preserve"> 20</w:t>
      </w:r>
      <w:r w:rsidR="00BD130D">
        <w:rPr>
          <w:rFonts w:ascii="Arial" w:eastAsia="Calibri" w:hAnsi="Arial" w:cs="Arial"/>
          <w:b/>
          <w:sz w:val="24"/>
          <w:szCs w:val="24"/>
        </w:rPr>
        <w:t>22</w:t>
      </w:r>
    </w:p>
    <w:p w14:paraId="085D8B1C" w14:textId="77777777" w:rsidR="0095211D" w:rsidRDefault="0095211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Rounded MT Bold" w:eastAsia="Calibri" w:hAnsi="Arial Rounded MT Bold" w:cs="Arial Rounded MT Bold"/>
          <w:sz w:val="8"/>
          <w:szCs w:val="8"/>
        </w:rPr>
      </w:pPr>
    </w:p>
    <w:p w14:paraId="07AE6374" w14:textId="4D4524F5" w:rsidR="0095211D" w:rsidRDefault="00CE030B">
      <w:pPr>
        <w:widowControl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Hiermit lädt die Kolpingsfamilie Sinzing wieder ganz herzl</w:t>
      </w:r>
      <w:r w:rsidR="00877256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ch ein zu ihrem Familienwochenende für Mitglieder und Nichtmitglieder (Gäste). </w:t>
      </w:r>
    </w:p>
    <w:p w14:paraId="482A080C" w14:textId="24F23755" w:rsidR="0095211D" w:rsidRDefault="00CE030B">
      <w:pPr>
        <w:widowControl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Für die Hin- und Rückfahrt wird auch ein Bus eingesetzt. Die Abfahrt in Sinzing ist am Freitag für 15.</w:t>
      </w:r>
      <w:r w:rsidR="005E4C86">
        <w:rPr>
          <w:rFonts w:ascii="Arial" w:eastAsia="Calibri" w:hAnsi="Arial" w:cs="Arial"/>
        </w:rPr>
        <w:t>00</w:t>
      </w:r>
      <w:r>
        <w:rPr>
          <w:rFonts w:ascii="Arial" w:eastAsia="Calibri" w:hAnsi="Arial" w:cs="Arial"/>
        </w:rPr>
        <w:t xml:space="preserve"> Uhr festgelegt, die Rückkehr in Sinzing ist am Sonntag gegen 16.30 Uhr. Die Unterbringung erfolgt bei Vollpension ab Freitagabend bis einschl. Mittagessen am Sonntag.</w:t>
      </w:r>
    </w:p>
    <w:p w14:paraId="4343DF99" w14:textId="5FCF4279" w:rsidR="0095211D" w:rsidRDefault="000F436C" w:rsidP="000F436C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2"/>
          <w:szCs w:val="22"/>
        </w:rPr>
        <w:t>Ref</w:t>
      </w:r>
      <w:r>
        <w:rPr>
          <w:rFonts w:ascii="Arial" w:hAnsi="Arial" w:cs="Arial"/>
        </w:rPr>
        <w:t>erent</w:t>
      </w:r>
      <w:r>
        <w:rPr>
          <w:rFonts w:ascii="Arial" w:hAnsi="Arial" w:cs="Arial"/>
          <w:sz w:val="22"/>
          <w:szCs w:val="22"/>
        </w:rPr>
        <w:t xml:space="preserve"> Karl-Dieter Schmidt, Diözesanpräses</w:t>
      </w:r>
      <w:r>
        <w:rPr>
          <w:rFonts w:ascii="Arial" w:hAnsi="Arial" w:cs="Arial"/>
        </w:rPr>
        <w:t xml:space="preserve"> Kolpingwerk DV Regensburg; T</w:t>
      </w:r>
      <w:r>
        <w:rPr>
          <w:rFonts w:ascii="Arial" w:hAnsi="Arial" w:cs="Arial"/>
          <w:bCs/>
        </w:rPr>
        <w:t xml:space="preserve">hema: </w:t>
      </w:r>
      <w:r>
        <w:rPr>
          <w:rFonts w:ascii="Arial" w:hAnsi="Arial" w:cs="Arial"/>
          <w:sz w:val="22"/>
          <w:szCs w:val="22"/>
        </w:rPr>
        <w:t>Trau Deiner Kraft – Ängste überwinden und Krisen meistern</w:t>
      </w:r>
      <w:r>
        <w:rPr>
          <w:rFonts w:ascii="Arial" w:eastAsia="Arial" w:hAnsi="Arial" w:cs="Arial"/>
        </w:rPr>
        <w:t xml:space="preserve"> </w:t>
      </w:r>
      <w:r w:rsidR="00CE030B">
        <w:rPr>
          <w:rFonts w:ascii="Arial" w:eastAsia="Arial" w:hAnsi="Arial" w:cs="Arial"/>
        </w:rPr>
        <w:t>Teilnehmerkosten:</w:t>
      </w:r>
      <w:r w:rsidR="00CE030B">
        <w:rPr>
          <w:rFonts w:ascii="Arial" w:eastAsia="Arial" w:hAnsi="Arial" w:cs="Arial"/>
        </w:rPr>
        <w:tab/>
      </w:r>
      <w:r w:rsidR="00CE030B">
        <w:rPr>
          <w:rFonts w:ascii="Arial" w:eastAsia="Arial" w:hAnsi="Arial" w:cs="Arial"/>
        </w:rPr>
        <w:tab/>
      </w:r>
      <w:r w:rsidR="00CE030B">
        <w:rPr>
          <w:rFonts w:ascii="Arial" w:eastAsia="Arial" w:hAnsi="Arial" w:cs="Arial"/>
        </w:rPr>
        <w:tab/>
      </w:r>
      <w:r w:rsidR="00CE030B">
        <w:rPr>
          <w:rFonts w:ascii="Arial" w:eastAsia="Arial" w:hAnsi="Arial" w:cs="Arial"/>
        </w:rPr>
        <w:tab/>
        <w:t>Mitglieder</w:t>
      </w:r>
      <w:r w:rsidR="00CE030B">
        <w:rPr>
          <w:rFonts w:ascii="Arial" w:eastAsia="Arial" w:hAnsi="Arial" w:cs="Arial"/>
        </w:rPr>
        <w:tab/>
        <w:t>Gäste</w:t>
      </w:r>
    </w:p>
    <w:p w14:paraId="1DE5CE52" w14:textId="2460D864" w:rsidR="0095211D" w:rsidRDefault="00CE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Erwachsene (ab 18 Jahre)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12</w:t>
      </w:r>
      <w:r w:rsidR="0093786D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,00 €</w:t>
      </w:r>
      <w:r>
        <w:rPr>
          <w:rFonts w:ascii="Arial" w:eastAsia="Arial" w:hAnsi="Arial" w:cs="Arial"/>
        </w:rPr>
        <w:tab/>
        <w:t>1</w:t>
      </w:r>
      <w:r w:rsidR="0031249C">
        <w:rPr>
          <w:rFonts w:ascii="Arial" w:eastAsia="Arial" w:hAnsi="Arial" w:cs="Arial"/>
        </w:rPr>
        <w:t>4</w:t>
      </w:r>
      <w:r w:rsidR="0093786D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,00 €</w:t>
      </w:r>
    </w:p>
    <w:p w14:paraId="1428DC2F" w14:textId="79589818" w:rsidR="0095211D" w:rsidRDefault="00CE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Kinder (4 - 11 Jahre)</w:t>
      </w:r>
      <w:r>
        <w:rPr>
          <w:rFonts w:ascii="Arial" w:eastAsia="Arial" w:hAnsi="Arial" w:cs="Arial"/>
        </w:rPr>
        <w:tab/>
        <w:t>ein Kind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 w:rsidR="0093786D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,00 €</w:t>
      </w:r>
      <w:r>
        <w:rPr>
          <w:rFonts w:ascii="Arial" w:eastAsia="Arial" w:hAnsi="Arial" w:cs="Arial"/>
        </w:rPr>
        <w:tab/>
        <w:t xml:space="preserve">  6</w:t>
      </w:r>
      <w:r w:rsidR="0093786D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,00 €</w:t>
      </w:r>
    </w:p>
    <w:p w14:paraId="7E93B9FB" w14:textId="21586214" w:rsidR="0095211D" w:rsidRDefault="00CE030B">
      <w:pPr>
        <w:pBdr>
          <w:top w:val="nil"/>
          <w:left w:val="nil"/>
          <w:bottom w:val="nil"/>
          <w:right w:val="nil"/>
          <w:between w:val="nil"/>
        </w:pBdr>
        <w:ind w:left="1416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zwei Kinder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 w:rsidR="0093786D">
        <w:rPr>
          <w:rFonts w:ascii="Arial" w:eastAsia="Arial" w:hAnsi="Arial" w:cs="Arial"/>
        </w:rPr>
        <w:t>90</w:t>
      </w:r>
      <w:r>
        <w:rPr>
          <w:rFonts w:ascii="Arial" w:eastAsia="Arial" w:hAnsi="Arial" w:cs="Arial"/>
        </w:rPr>
        <w:t>,00 €</w:t>
      </w:r>
      <w:r>
        <w:rPr>
          <w:rFonts w:ascii="Arial" w:eastAsia="Arial" w:hAnsi="Arial" w:cs="Arial"/>
        </w:rPr>
        <w:tab/>
      </w:r>
      <w:r w:rsidR="0093786D">
        <w:rPr>
          <w:rFonts w:ascii="Arial" w:eastAsia="Arial" w:hAnsi="Arial" w:cs="Arial"/>
        </w:rPr>
        <w:t>100</w:t>
      </w:r>
      <w:r>
        <w:rPr>
          <w:rFonts w:ascii="Arial" w:eastAsia="Arial" w:hAnsi="Arial" w:cs="Arial"/>
        </w:rPr>
        <w:t>,00 €</w:t>
      </w:r>
    </w:p>
    <w:p w14:paraId="0452DA42" w14:textId="37898DAB" w:rsidR="0095211D" w:rsidRDefault="00CE030B">
      <w:pPr>
        <w:pBdr>
          <w:top w:val="nil"/>
          <w:left w:val="nil"/>
          <w:bottom w:val="nil"/>
          <w:right w:val="nil"/>
          <w:between w:val="nil"/>
        </w:pBdr>
        <w:ind w:left="1416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drei und mehr Kinder</w:t>
      </w:r>
      <w:r>
        <w:rPr>
          <w:rFonts w:ascii="Arial" w:eastAsia="Arial" w:hAnsi="Arial" w:cs="Arial"/>
        </w:rPr>
        <w:tab/>
        <w:t>1</w:t>
      </w:r>
      <w:r w:rsidR="0093786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,00 €</w:t>
      </w:r>
      <w:r>
        <w:rPr>
          <w:rFonts w:ascii="Arial" w:eastAsia="Arial" w:hAnsi="Arial" w:cs="Arial"/>
        </w:rPr>
        <w:tab/>
        <w:t>13</w:t>
      </w:r>
      <w:r w:rsidR="0093786D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,00 €</w:t>
      </w:r>
    </w:p>
    <w:p w14:paraId="798BC40E" w14:textId="73780E87" w:rsidR="0095211D" w:rsidRDefault="00CE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Jungendliche</w:t>
      </w:r>
      <w:proofErr w:type="spellEnd"/>
      <w:r>
        <w:rPr>
          <w:rFonts w:ascii="Arial" w:eastAsia="Arial" w:hAnsi="Arial" w:cs="Arial"/>
        </w:rPr>
        <w:t xml:space="preserve"> (12 - 17 Jahre) ein </w:t>
      </w:r>
      <w:proofErr w:type="spellStart"/>
      <w:r>
        <w:rPr>
          <w:rFonts w:ascii="Arial" w:eastAsia="Arial" w:hAnsi="Arial" w:cs="Arial"/>
        </w:rPr>
        <w:t>Jugendl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 xml:space="preserve">  </w:t>
      </w:r>
      <w:r w:rsidR="0093786D">
        <w:rPr>
          <w:rFonts w:ascii="Arial" w:eastAsia="Arial" w:hAnsi="Arial" w:cs="Arial"/>
        </w:rPr>
        <w:t>90</w:t>
      </w:r>
      <w:r>
        <w:rPr>
          <w:rFonts w:ascii="Arial" w:eastAsia="Arial" w:hAnsi="Arial" w:cs="Arial"/>
        </w:rPr>
        <w:t>,00 €</w:t>
      </w:r>
      <w:r>
        <w:rPr>
          <w:rFonts w:ascii="Arial" w:eastAsia="Arial" w:hAnsi="Arial" w:cs="Arial"/>
        </w:rPr>
        <w:tab/>
      </w:r>
      <w:r w:rsidR="0093786D">
        <w:rPr>
          <w:rFonts w:ascii="Arial" w:eastAsia="Arial" w:hAnsi="Arial" w:cs="Arial"/>
        </w:rPr>
        <w:t>100</w:t>
      </w:r>
      <w:r>
        <w:rPr>
          <w:rFonts w:ascii="Arial" w:eastAsia="Arial" w:hAnsi="Arial" w:cs="Arial"/>
        </w:rPr>
        <w:t>,00 €</w:t>
      </w:r>
    </w:p>
    <w:p w14:paraId="01ED4221" w14:textId="46586DFC" w:rsidR="0095211D" w:rsidRDefault="00CE030B">
      <w:pPr>
        <w:pBdr>
          <w:top w:val="nil"/>
          <w:left w:val="nil"/>
          <w:bottom w:val="nil"/>
          <w:right w:val="nil"/>
          <w:between w:val="nil"/>
        </w:pBdr>
        <w:ind w:left="1416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zwei Jugendliche</w:t>
      </w:r>
      <w:r>
        <w:rPr>
          <w:rFonts w:ascii="Arial" w:eastAsia="Arial" w:hAnsi="Arial" w:cs="Arial"/>
        </w:rPr>
        <w:tab/>
        <w:t>1</w:t>
      </w:r>
      <w:r w:rsidR="0093786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,00 €</w:t>
      </w:r>
      <w:r>
        <w:rPr>
          <w:rFonts w:ascii="Arial" w:eastAsia="Arial" w:hAnsi="Arial" w:cs="Arial"/>
        </w:rPr>
        <w:tab/>
        <w:t>13</w:t>
      </w:r>
      <w:r w:rsidR="0093786D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,00 €</w:t>
      </w:r>
    </w:p>
    <w:p w14:paraId="060E94FA" w14:textId="55C2084B" w:rsidR="0095211D" w:rsidRDefault="00CE030B">
      <w:pPr>
        <w:pBdr>
          <w:top w:val="nil"/>
          <w:left w:val="nil"/>
          <w:bottom w:val="nil"/>
          <w:right w:val="nil"/>
          <w:between w:val="nil"/>
        </w:pBdr>
        <w:ind w:left="1416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drei Jugendliche</w:t>
      </w:r>
      <w:r>
        <w:rPr>
          <w:rFonts w:ascii="Arial" w:eastAsia="Arial" w:hAnsi="Arial" w:cs="Arial"/>
        </w:rPr>
        <w:tab/>
      </w:r>
      <w:r w:rsidR="0093786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5</w:t>
      </w:r>
      <w:r w:rsidR="0093786D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,00 €</w:t>
      </w:r>
      <w:r>
        <w:rPr>
          <w:rFonts w:ascii="Arial" w:eastAsia="Arial" w:hAnsi="Arial" w:cs="Arial"/>
        </w:rPr>
        <w:tab/>
        <w:t>1</w:t>
      </w:r>
      <w:r w:rsidR="0093786D">
        <w:rPr>
          <w:rFonts w:ascii="Arial" w:eastAsia="Arial" w:hAnsi="Arial" w:cs="Arial"/>
        </w:rPr>
        <w:t>70</w:t>
      </w:r>
      <w:r>
        <w:rPr>
          <w:rFonts w:ascii="Arial" w:eastAsia="Arial" w:hAnsi="Arial" w:cs="Arial"/>
        </w:rPr>
        <w:t>,00 €</w:t>
      </w:r>
    </w:p>
    <w:p w14:paraId="7875FC02" w14:textId="77777777" w:rsidR="0095211D" w:rsidRDefault="00CE030B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Anmeldungen bis 3</w:t>
      </w:r>
      <w:r w:rsidR="00BD130D">
        <w:rPr>
          <w:rFonts w:ascii="Arial" w:eastAsia="Arial" w:hAnsi="Arial" w:cs="Arial"/>
          <w:b/>
          <w:bCs/>
        </w:rPr>
        <w:t>0.04</w:t>
      </w:r>
      <w:r>
        <w:rPr>
          <w:rFonts w:ascii="Arial" w:eastAsia="Arial" w:hAnsi="Arial" w:cs="Arial"/>
          <w:b/>
          <w:bCs/>
        </w:rPr>
        <w:t xml:space="preserve">.2022 </w:t>
      </w:r>
      <w:r>
        <w:rPr>
          <w:rFonts w:ascii="Arial" w:eastAsia="Arial" w:hAnsi="Arial" w:cs="Arial"/>
        </w:rPr>
        <w:t>schriftlich an:</w:t>
      </w:r>
    </w:p>
    <w:p w14:paraId="6151CA9B" w14:textId="77777777" w:rsidR="0095211D" w:rsidRDefault="00CE03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Margit Pauler, Mühlgasse 2, 93101 </w:t>
      </w:r>
      <w:proofErr w:type="spellStart"/>
      <w:r>
        <w:rPr>
          <w:rFonts w:ascii="Arial" w:eastAsia="Calibri" w:hAnsi="Arial" w:cs="Arial"/>
        </w:rPr>
        <w:t>Pfakofen</w:t>
      </w:r>
      <w:proofErr w:type="spellEnd"/>
      <w:r>
        <w:rPr>
          <w:rFonts w:ascii="Arial" w:eastAsia="Calibri" w:hAnsi="Arial" w:cs="Arial"/>
        </w:rPr>
        <w:t>, Tel. 01 60/8 83 17 68,</w:t>
      </w:r>
    </w:p>
    <w:p w14:paraId="19D690F9" w14:textId="77777777" w:rsidR="0095211D" w:rsidRDefault="00CE03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Franz Fischer, Flurweg 22, 93161 Sinzing, Tel. 01 70/9 12 69 52,</w:t>
      </w:r>
    </w:p>
    <w:p w14:paraId="5784732D" w14:textId="77777777" w:rsidR="0095211D" w:rsidRDefault="00CE03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Herbert Danhauser, Von-Henle-Ring 27, Sinzing, Tel. 09 41/99 38 19,</w:t>
      </w:r>
    </w:p>
    <w:p w14:paraId="0F437392" w14:textId="77777777" w:rsidR="0095211D" w:rsidRDefault="00CE030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9B562EF" w14:textId="77777777" w:rsidR="0095211D" w:rsidRDefault="00CE030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sz w:val="16"/>
          <w:szCs w:val="22"/>
        </w:rPr>
      </w:pPr>
      <w:r>
        <w:rPr>
          <w:rFonts w:ascii="Arial" w:eastAsia="Calibri" w:hAnsi="Arial" w:cs="Arial"/>
          <w:sz w:val="16"/>
          <w:szCs w:val="22"/>
        </w:rPr>
        <w:t>(hier abtrennen)</w:t>
      </w:r>
    </w:p>
    <w:p w14:paraId="2EA13BD3" w14:textId="77777777" w:rsidR="0095211D" w:rsidRDefault="0095211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sz w:val="4"/>
          <w:szCs w:val="4"/>
        </w:rPr>
      </w:pPr>
    </w:p>
    <w:p w14:paraId="7A80CEB0" w14:textId="7FD4FCBE" w:rsidR="0095211D" w:rsidRDefault="00CE030B">
      <w:pPr>
        <w:pStyle w:val="Tite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</w:t>
      </w:r>
    </w:p>
    <w:p w14:paraId="47E96B12" w14:textId="6B5A9DCC" w:rsidR="0095211D" w:rsidRDefault="00CE030B" w:rsidP="00B02BEE">
      <w:pPr>
        <w:pStyle w:val="Textkrper"/>
        <w:widowControl/>
        <w:spacing w:after="80"/>
        <w:rPr>
          <w:rFonts w:ascii="Arial" w:eastAsia="Arial Unicode MS" w:hAnsi="Arial" w:cs="Arial"/>
          <w:b w:val="0"/>
          <w:color w:val="000000"/>
          <w:sz w:val="24"/>
          <w:szCs w:val="24"/>
        </w:rPr>
      </w:pPr>
      <w:r>
        <w:rPr>
          <w:rFonts w:ascii="Arial" w:eastAsia="Calibri" w:hAnsi="Arial" w:cs="Arial"/>
          <w:b w:val="0"/>
          <w:sz w:val="20"/>
        </w:rPr>
        <w:t xml:space="preserve">Nachstehend aufgeführte Personen (Name, Vorname, bei Kindern auch Alter) nehmen am Familienwochenende im Kolping-Ferienhaus </w:t>
      </w:r>
      <w:proofErr w:type="spellStart"/>
      <w:r>
        <w:rPr>
          <w:rFonts w:ascii="Arial" w:eastAsia="Calibri" w:hAnsi="Arial" w:cs="Arial"/>
          <w:b w:val="0"/>
          <w:sz w:val="20"/>
        </w:rPr>
        <w:t>Lambach</w:t>
      </w:r>
      <w:proofErr w:type="spellEnd"/>
      <w:r>
        <w:rPr>
          <w:rFonts w:ascii="Arial" w:eastAsia="Calibri" w:hAnsi="Arial" w:cs="Arial"/>
          <w:b w:val="0"/>
          <w:sz w:val="20"/>
        </w:rPr>
        <w:t xml:space="preserve"> (Haus Bayerischer Wald) vom </w:t>
      </w:r>
      <w:r w:rsidR="00BD130D">
        <w:rPr>
          <w:rFonts w:ascii="Arial" w:eastAsia="Calibri" w:hAnsi="Arial" w:cs="Arial"/>
          <w:b w:val="0"/>
          <w:sz w:val="20"/>
        </w:rPr>
        <w:t>27.05.2022</w:t>
      </w:r>
      <w:r>
        <w:rPr>
          <w:rFonts w:ascii="Arial" w:eastAsia="Calibri" w:hAnsi="Arial" w:cs="Arial"/>
          <w:b w:val="0"/>
          <w:sz w:val="20"/>
        </w:rPr>
        <w:t xml:space="preserve">. </w:t>
      </w:r>
      <w:r w:rsidR="00BD130D">
        <w:rPr>
          <w:rFonts w:ascii="Arial" w:eastAsia="Calibri" w:hAnsi="Arial" w:cs="Arial"/>
          <w:b w:val="0"/>
          <w:sz w:val="20"/>
        </w:rPr>
        <w:t>–</w:t>
      </w:r>
      <w:r>
        <w:rPr>
          <w:rFonts w:ascii="Arial" w:eastAsia="Calibri" w:hAnsi="Arial" w:cs="Arial"/>
          <w:b w:val="0"/>
          <w:sz w:val="20"/>
        </w:rPr>
        <w:t xml:space="preserve"> </w:t>
      </w:r>
      <w:r w:rsidR="00BD130D">
        <w:rPr>
          <w:rFonts w:ascii="Arial" w:eastAsia="Calibri" w:hAnsi="Arial" w:cs="Arial"/>
          <w:b w:val="0"/>
          <w:sz w:val="20"/>
        </w:rPr>
        <w:t>29.05</w:t>
      </w:r>
      <w:r>
        <w:rPr>
          <w:rFonts w:ascii="Arial" w:eastAsia="Calibri" w:hAnsi="Arial" w:cs="Arial"/>
          <w:b w:val="0"/>
          <w:sz w:val="20"/>
        </w:rPr>
        <w:t>.202</w:t>
      </w:r>
      <w:r w:rsidR="00BD130D">
        <w:rPr>
          <w:rFonts w:ascii="Arial" w:eastAsia="Calibri" w:hAnsi="Arial" w:cs="Arial"/>
          <w:b w:val="0"/>
          <w:sz w:val="20"/>
        </w:rPr>
        <w:t>2</w:t>
      </w:r>
      <w:r>
        <w:rPr>
          <w:rFonts w:ascii="Arial" w:eastAsia="Calibri" w:hAnsi="Arial" w:cs="Arial"/>
          <w:b w:val="0"/>
          <w:sz w:val="20"/>
        </w:rPr>
        <w:t xml:space="preserve"> teil.</w:t>
      </w:r>
      <w:r w:rsidR="00E75C26" w:rsidRPr="00E75C26">
        <w:rPr>
          <w:rFonts w:ascii="Arial" w:eastAsia="Calibri" w:hAnsi="Arial" w:cs="Arial"/>
          <w:b w:val="0"/>
          <w:sz w:val="20"/>
        </w:rPr>
        <w:t xml:space="preserve"> Die aktuellen </w:t>
      </w:r>
      <w:proofErr w:type="spellStart"/>
      <w:r w:rsidR="00E75C26" w:rsidRPr="00E75C26">
        <w:rPr>
          <w:rFonts w:ascii="Arial" w:eastAsia="Calibri" w:hAnsi="Arial" w:cs="Arial"/>
          <w:b w:val="0"/>
          <w:sz w:val="20"/>
        </w:rPr>
        <w:t>Coronaregeln</w:t>
      </w:r>
      <w:proofErr w:type="spellEnd"/>
      <w:r w:rsidR="00E75C26" w:rsidRPr="00E75C26">
        <w:rPr>
          <w:rFonts w:ascii="Arial" w:eastAsia="Calibri" w:hAnsi="Arial" w:cs="Arial"/>
          <w:b w:val="0"/>
          <w:sz w:val="20"/>
        </w:rPr>
        <w:t xml:space="preserve"> sind zu beachten.</w:t>
      </w:r>
    </w:p>
    <w:p w14:paraId="60BD5DD0" w14:textId="4678F653" w:rsidR="0095211D" w:rsidRDefault="00CE030B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ascii="Arial" w:eastAsia="Calibri" w:hAnsi="Arial" w:cs="Arial"/>
          <w:color w:val="000000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>1.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  <w:t>2.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14:paraId="5BC4F151" w14:textId="1E4391B9" w:rsidR="0095211D" w:rsidRDefault="009521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24"/>
          <w:szCs w:val="24"/>
        </w:rPr>
      </w:pPr>
    </w:p>
    <w:p w14:paraId="6DC267CB" w14:textId="2250BFAE" w:rsidR="0095211D" w:rsidRDefault="00266F30" w:rsidP="00B02BEE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0C806810" wp14:editId="7D76F9CB">
                <wp:simplePos x="0" y="0"/>
                <wp:positionH relativeFrom="column">
                  <wp:posOffset>2413000</wp:posOffset>
                </wp:positionH>
                <wp:positionV relativeFrom="paragraph">
                  <wp:posOffset>221615</wp:posOffset>
                </wp:positionV>
                <wp:extent cx="285750" cy="292100"/>
                <wp:effectExtent l="0" t="0" r="19050" b="1270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2100"/>
                        </a:xfrm>
                        <a:prstGeom prst="fram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1" vertOverflow="clip" horzOverflow="clip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9421" id="Rahmen 2" o:spid="_x0000_s1026" style="position:absolute;margin-left:190pt;margin-top:17.45pt;width:22.5pt;height:23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" path="m,l285750,r,292100l,292100,,xm35719,35719r,220662l250031,256381r,-220662l35719,35719xe" strokeweight="1pt">
                <v:path arrowok="t" o:connecttype="custom" o:connectlocs="0,0;285750,0;285750,292100;0,292100;0,0;35719,35719;35719,256381;250031,256381;250031,35719;35719,35719" o:connectangles="0,0,0,0,0,0,0,0,0,0"/>
              </v:shape>
            </w:pict>
          </mc:Fallback>
        </mc:AlternateContent>
      </w:r>
      <w:r w:rsidR="00CE030B">
        <w:rPr>
          <w:rFonts w:ascii="Arial" w:eastAsia="Calibri" w:hAnsi="Arial" w:cs="Arial"/>
          <w:sz w:val="22"/>
          <w:szCs w:val="22"/>
          <w:u w:val="single"/>
        </w:rPr>
        <w:t>3.</w:t>
      </w:r>
      <w:r w:rsidR="00CE030B">
        <w:rPr>
          <w:rFonts w:ascii="Arial" w:eastAsia="Calibri" w:hAnsi="Arial" w:cs="Arial"/>
          <w:sz w:val="22"/>
          <w:szCs w:val="22"/>
          <w:u w:val="single"/>
        </w:rPr>
        <w:tab/>
      </w:r>
      <w:r w:rsidR="00CE030B">
        <w:rPr>
          <w:rFonts w:ascii="Arial" w:eastAsia="Calibri" w:hAnsi="Arial" w:cs="Arial"/>
          <w:sz w:val="22"/>
          <w:szCs w:val="22"/>
          <w:u w:val="single"/>
        </w:rPr>
        <w:tab/>
      </w:r>
      <w:r w:rsidR="00CE030B">
        <w:rPr>
          <w:rFonts w:ascii="Arial" w:eastAsia="Calibri" w:hAnsi="Arial" w:cs="Arial"/>
          <w:sz w:val="22"/>
          <w:szCs w:val="22"/>
          <w:u w:val="single"/>
        </w:rPr>
        <w:tab/>
      </w:r>
      <w:r w:rsidR="00CE030B">
        <w:rPr>
          <w:rFonts w:ascii="Arial" w:eastAsia="Calibri" w:hAnsi="Arial" w:cs="Arial"/>
          <w:sz w:val="22"/>
          <w:szCs w:val="22"/>
          <w:u w:val="single"/>
        </w:rPr>
        <w:tab/>
      </w:r>
      <w:r w:rsidR="00CE030B">
        <w:rPr>
          <w:rFonts w:ascii="Arial" w:eastAsia="Calibri" w:hAnsi="Arial" w:cs="Arial"/>
          <w:sz w:val="22"/>
          <w:szCs w:val="22"/>
          <w:u w:val="single"/>
        </w:rPr>
        <w:tab/>
        <w:t>4.</w:t>
      </w:r>
      <w:r w:rsidR="00CE030B">
        <w:rPr>
          <w:rFonts w:ascii="Arial" w:eastAsia="Calibri" w:hAnsi="Arial" w:cs="Arial"/>
          <w:sz w:val="22"/>
          <w:szCs w:val="22"/>
          <w:u w:val="single"/>
        </w:rPr>
        <w:tab/>
      </w:r>
      <w:r w:rsidR="00CE030B">
        <w:rPr>
          <w:rFonts w:ascii="Arial" w:eastAsia="Calibri" w:hAnsi="Arial" w:cs="Arial"/>
          <w:sz w:val="22"/>
          <w:szCs w:val="22"/>
          <w:u w:val="single"/>
        </w:rPr>
        <w:tab/>
      </w:r>
      <w:r w:rsidR="00CE030B">
        <w:rPr>
          <w:rFonts w:ascii="Arial" w:eastAsia="Calibri" w:hAnsi="Arial" w:cs="Arial"/>
          <w:sz w:val="22"/>
          <w:szCs w:val="22"/>
          <w:u w:val="single"/>
        </w:rPr>
        <w:tab/>
      </w:r>
      <w:r w:rsidR="00CE030B">
        <w:rPr>
          <w:rFonts w:ascii="Arial" w:eastAsia="Calibri" w:hAnsi="Arial" w:cs="Arial"/>
          <w:sz w:val="22"/>
          <w:szCs w:val="22"/>
          <w:u w:val="single"/>
        </w:rPr>
        <w:tab/>
      </w:r>
    </w:p>
    <w:p w14:paraId="7A0E64B8" w14:textId="194C7F8B" w:rsidR="00B02BEE" w:rsidRDefault="00B02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Ich möchte mit dem Bus mitfahren:   </w:t>
      </w:r>
      <w:r>
        <w:rPr>
          <w:rFonts w:ascii="Arial" w:eastAsia="Calibri" w:hAnsi="Arial" w:cs="Arial"/>
          <w:sz w:val="24"/>
          <w:szCs w:val="24"/>
        </w:rPr>
        <w:tab/>
        <w:t xml:space="preserve">  bitte ankreuzen</w:t>
      </w:r>
      <w:r>
        <w:rPr>
          <w:rFonts w:ascii="Arial" w:eastAsia="Calibri" w:hAnsi="Arial" w:cs="Arial"/>
          <w:sz w:val="24"/>
          <w:szCs w:val="24"/>
        </w:rPr>
        <w:br/>
      </w:r>
      <w:bookmarkStart w:id="0" w:name="_GoBack"/>
      <w:bookmarkEnd w:id="0"/>
    </w:p>
    <w:p w14:paraId="5614BA1A" w14:textId="77777777" w:rsidR="0095211D" w:rsidRDefault="00CE03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Anschrift: </w:t>
      </w:r>
      <w:r>
        <w:rPr>
          <w:rFonts w:ascii="Arial" w:eastAsia="Calibri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Calibri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Calibri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Calibri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Calibri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Calibri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Calibri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Calibri" w:hAnsi="Arial" w:cs="Arial"/>
          <w:color w:val="000000"/>
          <w:sz w:val="22"/>
          <w:szCs w:val="22"/>
          <w:u w:val="single"/>
        </w:rPr>
        <w:tab/>
      </w:r>
    </w:p>
    <w:p w14:paraId="74344BE3" w14:textId="77777777" w:rsidR="0095211D" w:rsidRDefault="0095211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Calibri" w:hAnsi="Arial" w:cs="Arial"/>
          <w:color w:val="000000"/>
          <w:sz w:val="24"/>
          <w:szCs w:val="24"/>
        </w:rPr>
      </w:pPr>
    </w:p>
    <w:p w14:paraId="15503881" w14:textId="77777777" w:rsidR="0095211D" w:rsidRDefault="00CE030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Datum, Unterschrift: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sectPr w:rsidR="0095211D">
      <w:endnotePr>
        <w:numFmt w:val="decimal"/>
      </w:endnotePr>
      <w:type w:val="continuous"/>
      <w:pgSz w:w="8392" w:h="11907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Zurich BlkEx B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083"/>
    <w:multiLevelType w:val="singleLevel"/>
    <w:tmpl w:val="B6FEA43E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48D71968"/>
    <w:multiLevelType w:val="hybridMultilevel"/>
    <w:tmpl w:val="C0C82CEA"/>
    <w:name w:val="Nummerierungsliste 1"/>
    <w:lvl w:ilvl="0" w:tplc="59EC4EE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mallCaps/>
        <w:color w:val="auto"/>
        <w:spacing w:val="-10922"/>
        <w:w w:val="300"/>
        <w:position w:val="-2097"/>
        <w:sz w:val="3277"/>
        <w:szCs w:val="3277"/>
        <w:u w:val="single"/>
        <w:shd w:val="clear" w:color="auto" w:fill="auto"/>
      </w:rPr>
    </w:lvl>
    <w:lvl w:ilvl="1" w:tplc="9920EA40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smallCaps/>
        <w:color w:val="auto"/>
        <w:spacing w:val="0"/>
        <w:w w:val="300"/>
        <w:position w:val="-2097"/>
        <w:sz w:val="3277"/>
        <w:szCs w:val="3277"/>
        <w:u w:val="single"/>
        <w:shd w:val="clear" w:color="auto" w:fill="auto"/>
      </w:rPr>
    </w:lvl>
    <w:lvl w:ilvl="2" w:tplc="2B909D02">
      <w:start w:val="1"/>
      <w:numFmt w:val="lowerRoman"/>
      <w:lvlText w:val="%3."/>
      <w:lvlJc w:val="left"/>
      <w:pPr>
        <w:ind w:left="1980" w:firstLine="0"/>
      </w:pPr>
      <w:rPr>
        <w:rFonts w:ascii="Times New Roman" w:eastAsia="Times New Roman" w:hAnsi="Times New Roman" w:cs="Times New Roman"/>
        <w:smallCaps/>
        <w:color w:val="auto"/>
        <w:spacing w:val="0"/>
        <w:w w:val="300"/>
        <w:position w:val="-2097"/>
        <w:sz w:val="3277"/>
        <w:szCs w:val="3277"/>
        <w:u w:val="single"/>
        <w:shd w:val="clear" w:color="auto" w:fill="auto"/>
      </w:rPr>
    </w:lvl>
    <w:lvl w:ilvl="3" w:tplc="D1368D7C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smallCaps/>
        <w:color w:val="auto"/>
        <w:spacing w:val="0"/>
        <w:w w:val="300"/>
        <w:position w:val="-2097"/>
        <w:sz w:val="3277"/>
        <w:szCs w:val="3277"/>
        <w:u w:val="single"/>
        <w:shd w:val="clear" w:color="auto" w:fill="auto"/>
      </w:rPr>
    </w:lvl>
    <w:lvl w:ilvl="4" w:tplc="68C27C60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smallCaps/>
        <w:color w:val="auto"/>
        <w:spacing w:val="0"/>
        <w:w w:val="300"/>
        <w:position w:val="-2097"/>
        <w:sz w:val="3277"/>
        <w:szCs w:val="3277"/>
        <w:u w:val="single"/>
        <w:shd w:val="clear" w:color="auto" w:fill="auto"/>
      </w:rPr>
    </w:lvl>
    <w:lvl w:ilvl="5" w:tplc="DA4E6F1C">
      <w:start w:val="1"/>
      <w:numFmt w:val="lowerRoman"/>
      <w:lvlText w:val="%6."/>
      <w:lvlJc w:val="left"/>
      <w:pPr>
        <w:ind w:left="4140" w:firstLine="0"/>
      </w:pPr>
      <w:rPr>
        <w:rFonts w:ascii="Times New Roman" w:eastAsia="Times New Roman" w:hAnsi="Times New Roman" w:cs="Times New Roman"/>
        <w:smallCaps/>
        <w:color w:val="auto"/>
        <w:spacing w:val="0"/>
        <w:w w:val="300"/>
        <w:position w:val="-2097"/>
        <w:sz w:val="3277"/>
        <w:szCs w:val="3277"/>
        <w:u w:val="single"/>
        <w:shd w:val="clear" w:color="auto" w:fill="auto"/>
      </w:rPr>
    </w:lvl>
    <w:lvl w:ilvl="6" w:tplc="ECAE569A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smallCaps/>
        <w:color w:val="auto"/>
        <w:spacing w:val="0"/>
        <w:w w:val="300"/>
        <w:position w:val="-2097"/>
        <w:sz w:val="3277"/>
        <w:szCs w:val="3277"/>
        <w:u w:val="single"/>
        <w:shd w:val="clear" w:color="auto" w:fill="auto"/>
      </w:rPr>
    </w:lvl>
    <w:lvl w:ilvl="7" w:tplc="C8782AD0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smallCaps/>
        <w:color w:val="auto"/>
        <w:spacing w:val="0"/>
        <w:w w:val="300"/>
        <w:position w:val="-2097"/>
        <w:sz w:val="3277"/>
        <w:szCs w:val="3277"/>
        <w:u w:val="single"/>
        <w:shd w:val="clear" w:color="auto" w:fill="auto"/>
      </w:rPr>
    </w:lvl>
    <w:lvl w:ilvl="8" w:tplc="B55C003A">
      <w:start w:val="1"/>
      <w:numFmt w:val="lowerRoman"/>
      <w:lvlText w:val="%9."/>
      <w:lvlJc w:val="left"/>
      <w:pPr>
        <w:ind w:left="6300" w:firstLine="0"/>
      </w:pPr>
      <w:rPr>
        <w:rFonts w:ascii="Times New Roman" w:eastAsia="Times New Roman" w:hAnsi="Times New Roman" w:cs="Times New Roman"/>
        <w:smallCaps/>
        <w:color w:val="auto"/>
        <w:spacing w:val="0"/>
        <w:w w:val="300"/>
        <w:position w:val="-2097"/>
        <w:sz w:val="3277"/>
        <w:szCs w:val="3277"/>
        <w:u w:val="single"/>
        <w:shd w:val="clear" w:color="auto" w:fill="auto"/>
      </w:rPr>
    </w:lvl>
  </w:abstractNum>
  <w:abstractNum w:abstractNumId="2" w15:restartNumberingAfterBreak="0">
    <w:nsid w:val="519C10B2"/>
    <w:multiLevelType w:val="hybridMultilevel"/>
    <w:tmpl w:val="50F649B4"/>
    <w:lvl w:ilvl="0" w:tplc="0D2A41C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A1854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246788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970E3D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50207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784CAE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39AB2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37C4F4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062EE7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1D"/>
    <w:rsid w:val="000F436C"/>
    <w:rsid w:val="00266F30"/>
    <w:rsid w:val="0031249C"/>
    <w:rsid w:val="0031313A"/>
    <w:rsid w:val="005E4C86"/>
    <w:rsid w:val="00813C24"/>
    <w:rsid w:val="00877256"/>
    <w:rsid w:val="0093786D"/>
    <w:rsid w:val="0095211D"/>
    <w:rsid w:val="00B02BEE"/>
    <w:rsid w:val="00BD130D"/>
    <w:rsid w:val="00CE030B"/>
    <w:rsid w:val="00E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4A03"/>
  <w15:docId w15:val="{CACF60C2-EBE2-4B9C-8918-CF24C9BD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nil"/>
        <w:left w:val="nil"/>
        <w:bottom w:val="nil"/>
        <w:right w:val="nil"/>
        <w:between w:val="nil"/>
      </w:pBdr>
      <w:spacing w:line="300" w:lineRule="auto"/>
      <w:jc w:val="center"/>
    </w:pPr>
    <w:rPr>
      <w:rFonts w:ascii="Rockwell" w:eastAsia="Times New Roman" w:hAnsi="Rockwell" w:cs="Rockwell"/>
      <w:b/>
      <w:sz w:val="32"/>
      <w:szCs w:val="22"/>
    </w:rPr>
  </w:style>
  <w:style w:type="paragraph" w:styleId="Textkrper">
    <w:name w:val="Body Text"/>
    <w:basedOn w:val="Standard"/>
    <w:qFormat/>
    <w:pPr>
      <w:pBdr>
        <w:top w:val="nil"/>
        <w:left w:val="nil"/>
        <w:bottom w:val="nil"/>
        <w:right w:val="nil"/>
        <w:between w:val="nil"/>
      </w:pBdr>
    </w:pPr>
    <w:rPr>
      <w:rFonts w:ascii="Zurich BlkEx BT" w:eastAsia="Times New Roman" w:hAnsi="Zurich BlkEx BT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Danhauser</dc:creator>
  <cp:keywords/>
  <dc:description/>
  <cp:lastModifiedBy>Herbert Danhauser</cp:lastModifiedBy>
  <cp:revision>13</cp:revision>
  <dcterms:created xsi:type="dcterms:W3CDTF">2022-01-15T16:28:00Z</dcterms:created>
  <dcterms:modified xsi:type="dcterms:W3CDTF">2022-03-13T13:44:00Z</dcterms:modified>
</cp:coreProperties>
</file>