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D94" w:rsidRDefault="00ED1920">
      <w:pPr>
        <w:rPr>
          <w:rFonts w:ascii="Verdana" w:hAnsi="Verdana"/>
          <w:b/>
          <w:sz w:val="28"/>
          <w:szCs w:val="28"/>
        </w:rPr>
      </w:pPr>
      <w:r>
        <w:rPr>
          <w:rFonts w:ascii="Verdana" w:hAnsi="Verdana"/>
          <w:b/>
          <w:sz w:val="28"/>
          <w:szCs w:val="28"/>
        </w:rPr>
        <w:t>Laudes 30.6.2020 Kolpingfamilie</w:t>
      </w:r>
    </w:p>
    <w:p w:rsidR="00ED1920" w:rsidRDefault="00ED1920">
      <w:pPr>
        <w:rPr>
          <w:rFonts w:ascii="Verdana" w:hAnsi="Verdana"/>
          <w:sz w:val="28"/>
          <w:szCs w:val="28"/>
        </w:rPr>
      </w:pPr>
      <w:r>
        <w:rPr>
          <w:rFonts w:ascii="Verdana" w:hAnsi="Verdana"/>
          <w:sz w:val="28"/>
          <w:szCs w:val="28"/>
        </w:rPr>
        <w:t>Eröffnung: GL 614</w:t>
      </w:r>
    </w:p>
    <w:p w:rsidR="00ED1920" w:rsidRDefault="00ED1920" w:rsidP="00ED1920">
      <w:pPr>
        <w:rPr>
          <w:rFonts w:ascii="Verdana" w:hAnsi="Verdana"/>
          <w:sz w:val="28"/>
          <w:szCs w:val="28"/>
        </w:rPr>
      </w:pPr>
      <w:r>
        <w:rPr>
          <w:rFonts w:ascii="Verdana" w:hAnsi="Verdana"/>
          <w:sz w:val="28"/>
          <w:szCs w:val="28"/>
        </w:rPr>
        <w:t>Hymnus: GL 615</w:t>
      </w:r>
    </w:p>
    <w:p w:rsidR="00ED1920" w:rsidRDefault="00ED1920" w:rsidP="00ED1920">
      <w:pPr>
        <w:rPr>
          <w:rFonts w:ascii="Verdana" w:hAnsi="Verdana"/>
          <w:sz w:val="28"/>
          <w:szCs w:val="28"/>
        </w:rPr>
      </w:pPr>
      <w:r w:rsidRPr="00ED1920">
        <w:rPr>
          <w:rFonts w:ascii="Verdana" w:hAnsi="Verdana"/>
          <w:sz w:val="28"/>
          <w:szCs w:val="28"/>
        </w:rPr>
        <w:t>1.</w:t>
      </w:r>
      <w:r>
        <w:rPr>
          <w:rFonts w:ascii="Verdana" w:hAnsi="Verdana"/>
          <w:sz w:val="28"/>
          <w:szCs w:val="28"/>
        </w:rPr>
        <w:t xml:space="preserve"> Psalm: GL 633, 3+4</w:t>
      </w:r>
    </w:p>
    <w:p w:rsidR="00ED1920" w:rsidRDefault="00ED1920" w:rsidP="00ED1920">
      <w:pPr>
        <w:rPr>
          <w:rFonts w:ascii="Verdana" w:hAnsi="Verdana"/>
          <w:sz w:val="28"/>
          <w:szCs w:val="28"/>
        </w:rPr>
      </w:pPr>
      <w:r>
        <w:rPr>
          <w:rFonts w:ascii="Verdana" w:hAnsi="Verdana"/>
          <w:sz w:val="28"/>
          <w:szCs w:val="28"/>
        </w:rPr>
        <w:t>Gesang aus dem Alten Testament: GL 616,3+4</w:t>
      </w:r>
    </w:p>
    <w:p w:rsidR="00ED1920" w:rsidRDefault="00ED1920" w:rsidP="00ED1920">
      <w:pPr>
        <w:rPr>
          <w:rFonts w:ascii="Verdana" w:hAnsi="Verdana"/>
          <w:sz w:val="28"/>
          <w:szCs w:val="28"/>
        </w:rPr>
      </w:pPr>
      <w:r>
        <w:rPr>
          <w:rFonts w:ascii="Verdana" w:hAnsi="Verdana"/>
          <w:sz w:val="28"/>
          <w:szCs w:val="28"/>
        </w:rPr>
        <w:t>2. Psalm: GL 616,5+6</w:t>
      </w:r>
    </w:p>
    <w:p w:rsidR="00ED1920" w:rsidRPr="00ED1920" w:rsidRDefault="00ED1920" w:rsidP="00ED1920">
      <w:pPr>
        <w:spacing w:before="100" w:beforeAutospacing="1" w:after="100" w:afterAutospacing="1" w:line="240" w:lineRule="auto"/>
        <w:outlineLvl w:val="2"/>
        <w:rPr>
          <w:rFonts w:ascii="Verdana" w:eastAsia="Times New Roman" w:hAnsi="Verdana" w:cs="Times New Roman"/>
          <w:b/>
          <w:bCs/>
          <w:sz w:val="28"/>
          <w:szCs w:val="28"/>
          <w:lang w:eastAsia="de-DE"/>
        </w:rPr>
      </w:pPr>
      <w:r w:rsidRPr="00ED1920">
        <w:rPr>
          <w:rFonts w:ascii="Verdana" w:eastAsia="Times New Roman" w:hAnsi="Verdana" w:cs="Times New Roman"/>
          <w:b/>
          <w:bCs/>
          <w:sz w:val="28"/>
          <w:szCs w:val="28"/>
          <w:lang w:eastAsia="de-DE"/>
        </w:rPr>
        <w:t xml:space="preserve">KURZLESUNG </w:t>
      </w:r>
      <w:proofErr w:type="spellStart"/>
      <w:r w:rsidRPr="00ED1920">
        <w:rPr>
          <w:rFonts w:ascii="Verdana" w:eastAsia="Times New Roman" w:hAnsi="Verdana" w:cs="Times New Roman"/>
          <w:b/>
          <w:bCs/>
          <w:sz w:val="28"/>
          <w:szCs w:val="28"/>
          <w:lang w:eastAsia="de-DE"/>
        </w:rPr>
        <w:t>Röm</w:t>
      </w:r>
      <w:proofErr w:type="spellEnd"/>
      <w:r w:rsidRPr="00ED1920">
        <w:rPr>
          <w:rFonts w:ascii="Verdana" w:eastAsia="Times New Roman" w:hAnsi="Verdana" w:cs="Times New Roman"/>
          <w:b/>
          <w:bCs/>
          <w:sz w:val="28"/>
          <w:szCs w:val="28"/>
          <w:lang w:eastAsia="de-DE"/>
        </w:rPr>
        <w:t xml:space="preserve"> 13,11b-13a</w:t>
      </w:r>
    </w:p>
    <w:tbl>
      <w:tblPr>
        <w:tblW w:w="0" w:type="auto"/>
        <w:tblCellSpacing w:w="15" w:type="dxa"/>
        <w:tblCellMar>
          <w:left w:w="0" w:type="dxa"/>
          <w:right w:w="0" w:type="dxa"/>
        </w:tblCellMar>
        <w:tblLook w:val="04A0" w:firstRow="1" w:lastRow="0" w:firstColumn="1" w:lastColumn="0" w:noHBand="0" w:noVBand="1"/>
      </w:tblPr>
      <w:tblGrid>
        <w:gridCol w:w="645"/>
        <w:gridCol w:w="8427"/>
      </w:tblGrid>
      <w:tr w:rsidR="00ED1920" w:rsidRPr="00ED1920" w:rsidTr="00ED1920">
        <w:trPr>
          <w:tblCellSpacing w:w="15" w:type="dxa"/>
        </w:trPr>
        <w:tc>
          <w:tcPr>
            <w:tcW w:w="600" w:type="dxa"/>
            <w:hideMark/>
          </w:tcPr>
          <w:p w:rsidR="00ED1920" w:rsidRPr="00ED1920" w:rsidRDefault="00ED1920" w:rsidP="00ED1920">
            <w:pPr>
              <w:spacing w:after="0" w:line="240" w:lineRule="auto"/>
              <w:rPr>
                <w:rFonts w:ascii="Verdana" w:eastAsia="Times New Roman" w:hAnsi="Verdana" w:cs="Times New Roman"/>
                <w:sz w:val="28"/>
                <w:szCs w:val="28"/>
                <w:lang w:eastAsia="de-DE"/>
              </w:rPr>
            </w:pPr>
            <w:r w:rsidRPr="00ED1920">
              <w:rPr>
                <w:rFonts w:ascii="Verdana" w:eastAsia="Times New Roman" w:hAnsi="Verdana" w:cs="Times New Roman"/>
                <w:color w:val="990000"/>
                <w:sz w:val="28"/>
                <w:szCs w:val="28"/>
                <w:lang w:eastAsia="de-DE"/>
              </w:rPr>
              <w:t>11b</w:t>
            </w:r>
          </w:p>
        </w:tc>
        <w:tc>
          <w:tcPr>
            <w:tcW w:w="0" w:type="auto"/>
            <w:hideMark/>
          </w:tcPr>
          <w:p w:rsidR="00ED1920" w:rsidRPr="00ED1920" w:rsidRDefault="00ED1920" w:rsidP="00ED1920">
            <w:pPr>
              <w:spacing w:after="0" w:line="240" w:lineRule="auto"/>
              <w:rPr>
                <w:rFonts w:ascii="Verdana" w:eastAsia="Times New Roman" w:hAnsi="Verdana" w:cs="Times New Roman"/>
                <w:sz w:val="28"/>
                <w:szCs w:val="28"/>
                <w:lang w:eastAsia="de-DE"/>
              </w:rPr>
            </w:pPr>
            <w:r w:rsidRPr="00ED1920">
              <w:rPr>
                <w:rFonts w:ascii="Verdana" w:eastAsia="Times New Roman" w:hAnsi="Verdana" w:cs="Times New Roman"/>
                <w:sz w:val="28"/>
                <w:szCs w:val="28"/>
                <w:lang w:eastAsia="de-DE"/>
              </w:rPr>
              <w:t xml:space="preserve">Die Stunde ist gekommen, sich vom Schlaf zu erheben. Denn jetzt ist das Heil uns näher als zu der Zeit, da wir gläubig wurden. </w:t>
            </w:r>
          </w:p>
        </w:tc>
      </w:tr>
      <w:tr w:rsidR="00ED1920" w:rsidRPr="00ED1920" w:rsidTr="00ED1920">
        <w:trPr>
          <w:tblCellSpacing w:w="15" w:type="dxa"/>
        </w:trPr>
        <w:tc>
          <w:tcPr>
            <w:tcW w:w="600" w:type="dxa"/>
            <w:hideMark/>
          </w:tcPr>
          <w:p w:rsidR="00ED1920" w:rsidRPr="00ED1920" w:rsidRDefault="00ED1920" w:rsidP="00ED1920">
            <w:pPr>
              <w:spacing w:after="0" w:line="240" w:lineRule="auto"/>
              <w:rPr>
                <w:rFonts w:ascii="Verdana" w:eastAsia="Times New Roman" w:hAnsi="Verdana" w:cs="Times New Roman"/>
                <w:sz w:val="28"/>
                <w:szCs w:val="28"/>
                <w:lang w:eastAsia="de-DE"/>
              </w:rPr>
            </w:pPr>
            <w:r w:rsidRPr="00ED1920">
              <w:rPr>
                <w:rFonts w:ascii="Verdana" w:eastAsia="Times New Roman" w:hAnsi="Verdana" w:cs="Times New Roman"/>
                <w:color w:val="990000"/>
                <w:sz w:val="28"/>
                <w:szCs w:val="28"/>
                <w:lang w:eastAsia="de-DE"/>
              </w:rPr>
              <w:t>12</w:t>
            </w:r>
          </w:p>
        </w:tc>
        <w:tc>
          <w:tcPr>
            <w:tcW w:w="0" w:type="auto"/>
            <w:hideMark/>
          </w:tcPr>
          <w:p w:rsidR="00ED1920" w:rsidRPr="00ED1920" w:rsidRDefault="00ED1920" w:rsidP="00ED1920">
            <w:pPr>
              <w:spacing w:after="0" w:line="240" w:lineRule="auto"/>
              <w:rPr>
                <w:rFonts w:ascii="Verdana" w:eastAsia="Times New Roman" w:hAnsi="Verdana" w:cs="Times New Roman"/>
                <w:sz w:val="28"/>
                <w:szCs w:val="28"/>
                <w:lang w:eastAsia="de-DE"/>
              </w:rPr>
            </w:pPr>
            <w:r w:rsidRPr="00ED1920">
              <w:rPr>
                <w:rFonts w:ascii="Verdana" w:eastAsia="Times New Roman" w:hAnsi="Verdana" w:cs="Times New Roman"/>
                <w:sz w:val="28"/>
                <w:szCs w:val="28"/>
                <w:lang w:eastAsia="de-DE"/>
              </w:rPr>
              <w:t xml:space="preserve">Die Nacht ist vorgerückt, der Tag ist nahe. Darum lasst uns ablegen die Werke der Finsternis und anlegen die Waffen des Lichts! </w:t>
            </w:r>
          </w:p>
        </w:tc>
      </w:tr>
      <w:tr w:rsidR="00ED1920" w:rsidRPr="00ED1920" w:rsidTr="00ED1920">
        <w:trPr>
          <w:tblCellSpacing w:w="15" w:type="dxa"/>
        </w:trPr>
        <w:tc>
          <w:tcPr>
            <w:tcW w:w="600" w:type="dxa"/>
            <w:hideMark/>
          </w:tcPr>
          <w:p w:rsidR="00ED1920" w:rsidRPr="00ED1920" w:rsidRDefault="00ED1920" w:rsidP="00ED1920">
            <w:pPr>
              <w:spacing w:after="0" w:line="240" w:lineRule="auto"/>
              <w:rPr>
                <w:rFonts w:ascii="Verdana" w:eastAsia="Times New Roman" w:hAnsi="Verdana" w:cs="Times New Roman"/>
                <w:sz w:val="28"/>
                <w:szCs w:val="28"/>
                <w:lang w:eastAsia="de-DE"/>
              </w:rPr>
            </w:pPr>
            <w:r w:rsidRPr="00ED1920">
              <w:rPr>
                <w:rFonts w:ascii="Verdana" w:eastAsia="Times New Roman" w:hAnsi="Verdana" w:cs="Times New Roman"/>
                <w:color w:val="990000"/>
                <w:sz w:val="28"/>
                <w:szCs w:val="28"/>
                <w:lang w:eastAsia="de-DE"/>
              </w:rPr>
              <w:t>13a</w:t>
            </w:r>
          </w:p>
        </w:tc>
        <w:tc>
          <w:tcPr>
            <w:tcW w:w="0" w:type="auto"/>
            <w:hideMark/>
          </w:tcPr>
          <w:p w:rsidR="00ED1920" w:rsidRPr="00ED1920" w:rsidRDefault="00ED1920" w:rsidP="00ED1920">
            <w:pPr>
              <w:spacing w:after="0" w:line="240" w:lineRule="auto"/>
              <w:rPr>
                <w:rFonts w:ascii="Verdana" w:eastAsia="Times New Roman" w:hAnsi="Verdana" w:cs="Times New Roman"/>
                <w:sz w:val="28"/>
                <w:szCs w:val="28"/>
                <w:lang w:eastAsia="de-DE"/>
              </w:rPr>
            </w:pPr>
            <w:r w:rsidRPr="00ED1920">
              <w:rPr>
                <w:rFonts w:ascii="Verdana" w:eastAsia="Times New Roman" w:hAnsi="Verdana" w:cs="Times New Roman"/>
                <w:sz w:val="28"/>
                <w:szCs w:val="28"/>
                <w:lang w:eastAsia="de-DE"/>
              </w:rPr>
              <w:t xml:space="preserve">Lasst uns ehrenhaft leben wie am Tage. </w:t>
            </w:r>
          </w:p>
        </w:tc>
      </w:tr>
    </w:tbl>
    <w:p w:rsidR="00ED1920" w:rsidRPr="00ED1920" w:rsidRDefault="00ED1920" w:rsidP="00ED1920">
      <w:pPr>
        <w:rPr>
          <w:rFonts w:ascii="Verdana" w:hAnsi="Verdana"/>
          <w:sz w:val="28"/>
          <w:szCs w:val="28"/>
        </w:rPr>
      </w:pPr>
    </w:p>
    <w:p w:rsidR="00ED1920" w:rsidRDefault="00ED1920" w:rsidP="00ED1920">
      <w:pPr>
        <w:rPr>
          <w:rFonts w:ascii="Verdana" w:hAnsi="Verdana"/>
          <w:sz w:val="28"/>
          <w:szCs w:val="28"/>
        </w:rPr>
      </w:pPr>
      <w:r>
        <w:rPr>
          <w:rFonts w:ascii="Verdana" w:hAnsi="Verdana"/>
          <w:sz w:val="28"/>
          <w:szCs w:val="28"/>
        </w:rPr>
        <w:t>Responsorium: GL 616,8</w:t>
      </w:r>
    </w:p>
    <w:p w:rsidR="00ED1920" w:rsidRDefault="00ED1920" w:rsidP="00ED1920">
      <w:pPr>
        <w:rPr>
          <w:rFonts w:ascii="Verdana" w:hAnsi="Verdana"/>
          <w:sz w:val="28"/>
          <w:szCs w:val="28"/>
        </w:rPr>
      </w:pPr>
      <w:r>
        <w:rPr>
          <w:rFonts w:ascii="Verdana" w:hAnsi="Verdana"/>
          <w:sz w:val="28"/>
          <w:szCs w:val="28"/>
        </w:rPr>
        <w:t>Besinnung</w:t>
      </w:r>
    </w:p>
    <w:p w:rsidR="00786352" w:rsidRPr="00786352" w:rsidRDefault="00786352" w:rsidP="00ED1920">
      <w:pPr>
        <w:rPr>
          <w:rFonts w:ascii="Verdana" w:hAnsi="Verdana"/>
          <w:sz w:val="28"/>
          <w:szCs w:val="28"/>
        </w:rPr>
      </w:pPr>
      <w:r w:rsidRPr="00786352">
        <w:rPr>
          <w:rFonts w:ascii="Verdana" w:hAnsi="Verdana"/>
          <w:sz w:val="28"/>
          <w:szCs w:val="28"/>
        </w:rPr>
        <w:t xml:space="preserve">Dietrich Bonhoeffer: </w:t>
      </w:r>
      <w:r w:rsidRPr="00786352">
        <w:rPr>
          <w:rFonts w:ascii="Verdana" w:hAnsi="Verdana"/>
          <w:sz w:val="28"/>
          <w:szCs w:val="28"/>
        </w:rPr>
        <w:t>Jeder neue Morgen ist ein neuer Anfang unsers Lebens. Jeder Tag ist ein abgeschlossenes Ganzes.</w:t>
      </w:r>
      <w:r>
        <w:rPr>
          <w:rFonts w:ascii="Verdana" w:hAnsi="Verdana"/>
          <w:sz w:val="28"/>
          <w:szCs w:val="28"/>
        </w:rPr>
        <w:t xml:space="preserve"> Welche Chance: nicht auf das Alte festgelegt, nicht auf die Fehler von gestern. Blick nach vorne auf die Barmherzigkeit Gottes</w:t>
      </w:r>
      <w:bookmarkStart w:id="0" w:name="_GoBack"/>
      <w:bookmarkEnd w:id="0"/>
    </w:p>
    <w:p w:rsidR="00786352" w:rsidRDefault="00786352" w:rsidP="00786352">
      <w:r w:rsidRPr="00786352">
        <w:rPr>
          <w:rFonts w:ascii="Verdana" w:hAnsi="Verdana"/>
          <w:sz w:val="28"/>
          <w:szCs w:val="28"/>
        </w:rPr>
        <w:t>Du Gott der Anfänge</w:t>
      </w:r>
      <w:proofErr w:type="gramStart"/>
      <w:r w:rsidRPr="00786352">
        <w:rPr>
          <w:rFonts w:ascii="Verdana" w:hAnsi="Verdana"/>
          <w:sz w:val="28"/>
          <w:szCs w:val="28"/>
        </w:rPr>
        <w:t>,</w:t>
      </w:r>
      <w:proofErr w:type="gramEnd"/>
      <w:r w:rsidRPr="00786352">
        <w:rPr>
          <w:rFonts w:ascii="Verdana" w:hAnsi="Verdana"/>
          <w:sz w:val="28"/>
          <w:szCs w:val="28"/>
        </w:rPr>
        <w:br/>
        <w:t>segne uns,</w:t>
      </w:r>
      <w:r w:rsidRPr="00786352">
        <w:rPr>
          <w:rFonts w:ascii="Verdana" w:hAnsi="Verdana"/>
          <w:sz w:val="28"/>
          <w:szCs w:val="28"/>
        </w:rPr>
        <w:br/>
        <w:t>wenn wir deinen Ruf hören,</w:t>
      </w:r>
      <w:r w:rsidRPr="00786352">
        <w:rPr>
          <w:rFonts w:ascii="Verdana" w:hAnsi="Verdana"/>
          <w:sz w:val="28"/>
          <w:szCs w:val="28"/>
        </w:rPr>
        <w:br/>
        <w:t>wenn deine Stimme lockt</w:t>
      </w:r>
      <w:r w:rsidRPr="00786352">
        <w:rPr>
          <w:rFonts w:ascii="Verdana" w:hAnsi="Verdana"/>
          <w:sz w:val="28"/>
          <w:szCs w:val="28"/>
        </w:rPr>
        <w:br/>
        <w:t>zu Aufbruch und Neubeginn.</w:t>
      </w:r>
      <w:r w:rsidRPr="00786352">
        <w:rPr>
          <w:rFonts w:ascii="Verdana" w:hAnsi="Verdana"/>
          <w:sz w:val="28"/>
          <w:szCs w:val="28"/>
        </w:rPr>
        <w:br/>
      </w:r>
      <w:r w:rsidRPr="00786352">
        <w:rPr>
          <w:rFonts w:ascii="Verdana" w:hAnsi="Verdana"/>
          <w:sz w:val="28"/>
          <w:szCs w:val="28"/>
        </w:rPr>
        <w:br/>
        <w:t>Du Gott der Anfänge</w:t>
      </w:r>
      <w:proofErr w:type="gramStart"/>
      <w:r w:rsidRPr="00786352">
        <w:rPr>
          <w:rFonts w:ascii="Verdana" w:hAnsi="Verdana"/>
          <w:sz w:val="28"/>
          <w:szCs w:val="28"/>
        </w:rPr>
        <w:t>,</w:t>
      </w:r>
      <w:proofErr w:type="gramEnd"/>
      <w:r w:rsidRPr="00786352">
        <w:rPr>
          <w:rFonts w:ascii="Verdana" w:hAnsi="Verdana"/>
          <w:sz w:val="28"/>
          <w:szCs w:val="28"/>
        </w:rPr>
        <w:br/>
        <w:t>behüte uns,</w:t>
      </w:r>
      <w:r w:rsidRPr="00786352">
        <w:rPr>
          <w:rFonts w:ascii="Verdana" w:hAnsi="Verdana"/>
          <w:sz w:val="28"/>
          <w:szCs w:val="28"/>
        </w:rPr>
        <w:br/>
        <w:t>wenn wir loslassen und Abschied nehmen,</w:t>
      </w:r>
      <w:r w:rsidRPr="00786352">
        <w:rPr>
          <w:rFonts w:ascii="Verdana" w:hAnsi="Verdana"/>
          <w:sz w:val="28"/>
          <w:szCs w:val="28"/>
        </w:rPr>
        <w:br/>
        <w:t>wenn wir dankbar zurückschauen</w:t>
      </w:r>
      <w:r w:rsidRPr="00786352">
        <w:rPr>
          <w:rFonts w:ascii="Verdana" w:hAnsi="Verdana"/>
          <w:sz w:val="28"/>
          <w:szCs w:val="28"/>
        </w:rPr>
        <w:br/>
        <w:t>auf das, was hinter uns liegt.</w:t>
      </w:r>
      <w:r w:rsidRPr="00786352">
        <w:rPr>
          <w:rFonts w:ascii="Verdana" w:hAnsi="Verdana"/>
          <w:sz w:val="28"/>
          <w:szCs w:val="28"/>
        </w:rPr>
        <w:br/>
      </w:r>
      <w:r w:rsidRPr="00786352">
        <w:rPr>
          <w:rFonts w:ascii="Verdana" w:hAnsi="Verdana"/>
          <w:sz w:val="28"/>
          <w:szCs w:val="28"/>
        </w:rPr>
        <w:lastRenderedPageBreak/>
        <w:br/>
        <w:t>Du Gott der Anfänge</w:t>
      </w:r>
      <w:proofErr w:type="gramStart"/>
      <w:r w:rsidRPr="00786352">
        <w:rPr>
          <w:rFonts w:ascii="Verdana" w:hAnsi="Verdana"/>
          <w:sz w:val="28"/>
          <w:szCs w:val="28"/>
        </w:rPr>
        <w:t>,</w:t>
      </w:r>
      <w:proofErr w:type="gramEnd"/>
      <w:r w:rsidRPr="00786352">
        <w:rPr>
          <w:rFonts w:ascii="Verdana" w:hAnsi="Verdana"/>
          <w:sz w:val="28"/>
          <w:szCs w:val="28"/>
        </w:rPr>
        <w:br/>
        <w:t>lass dein Gesicht leuchten über uns,</w:t>
      </w:r>
      <w:r w:rsidRPr="00786352">
        <w:rPr>
          <w:rFonts w:ascii="Verdana" w:hAnsi="Verdana"/>
          <w:sz w:val="28"/>
          <w:szCs w:val="28"/>
        </w:rPr>
        <w:br/>
        <w:t>wenn wir in Vertrauen und Zuversicht</w:t>
      </w:r>
      <w:r w:rsidRPr="00786352">
        <w:rPr>
          <w:rFonts w:ascii="Verdana" w:hAnsi="Verdana"/>
          <w:sz w:val="28"/>
          <w:szCs w:val="28"/>
        </w:rPr>
        <w:br/>
        <w:t>einen neuen Schritt wagen</w:t>
      </w:r>
      <w:r w:rsidRPr="00786352">
        <w:rPr>
          <w:rFonts w:ascii="Verdana" w:hAnsi="Verdana"/>
          <w:sz w:val="28"/>
          <w:szCs w:val="28"/>
        </w:rPr>
        <w:br/>
        <w:t>auf dem Weg unseres Glaubens.</w:t>
      </w:r>
      <w:r w:rsidRPr="00786352">
        <w:rPr>
          <w:rFonts w:ascii="Verdana" w:hAnsi="Verdana"/>
          <w:sz w:val="28"/>
          <w:szCs w:val="28"/>
        </w:rPr>
        <w:br/>
      </w:r>
      <w:r w:rsidRPr="00786352">
        <w:rPr>
          <w:rFonts w:ascii="Verdana" w:hAnsi="Verdana"/>
          <w:sz w:val="28"/>
          <w:szCs w:val="28"/>
        </w:rPr>
        <w:br/>
        <w:t>Du Gott der Anfänge</w:t>
      </w:r>
      <w:proofErr w:type="gramStart"/>
      <w:r w:rsidRPr="00786352">
        <w:rPr>
          <w:rFonts w:ascii="Verdana" w:hAnsi="Verdana"/>
          <w:sz w:val="28"/>
          <w:szCs w:val="28"/>
        </w:rPr>
        <w:t>,</w:t>
      </w:r>
      <w:proofErr w:type="gramEnd"/>
      <w:r w:rsidRPr="00786352">
        <w:rPr>
          <w:rFonts w:ascii="Verdana" w:hAnsi="Verdana"/>
          <w:sz w:val="28"/>
          <w:szCs w:val="28"/>
        </w:rPr>
        <w:br/>
        <w:t>schenke uns Frieden,</w:t>
      </w:r>
      <w:r w:rsidRPr="00786352">
        <w:rPr>
          <w:rFonts w:ascii="Verdana" w:hAnsi="Verdana"/>
          <w:sz w:val="28"/>
          <w:szCs w:val="28"/>
        </w:rPr>
        <w:br/>
        <w:t>wenn der eigene Weg uns aufwärts führt,</w:t>
      </w:r>
      <w:r w:rsidRPr="00786352">
        <w:rPr>
          <w:rFonts w:ascii="Verdana" w:hAnsi="Verdana"/>
          <w:sz w:val="28"/>
          <w:szCs w:val="28"/>
        </w:rPr>
        <w:br/>
        <w:t>wenn wir Lebewohl sagen.</w:t>
      </w:r>
      <w:r w:rsidRPr="00786352">
        <w:rPr>
          <w:rFonts w:ascii="Verdana" w:hAnsi="Verdana"/>
          <w:sz w:val="28"/>
          <w:szCs w:val="28"/>
        </w:rPr>
        <w:br/>
        <w:t>Lass die Blumen für jeden von uns blühen</w:t>
      </w:r>
      <w:proofErr w:type="gramStart"/>
      <w:r w:rsidRPr="00786352">
        <w:rPr>
          <w:rFonts w:ascii="Verdana" w:hAnsi="Verdana"/>
          <w:sz w:val="28"/>
          <w:szCs w:val="28"/>
        </w:rPr>
        <w:t>,</w:t>
      </w:r>
      <w:proofErr w:type="gramEnd"/>
      <w:r w:rsidRPr="00786352">
        <w:rPr>
          <w:rFonts w:ascii="Verdana" w:hAnsi="Verdana"/>
          <w:sz w:val="28"/>
          <w:szCs w:val="28"/>
        </w:rPr>
        <w:br/>
        <w:t>lass Wind uns den Rücken stärken</w:t>
      </w:r>
      <w:r w:rsidRPr="00786352">
        <w:rPr>
          <w:rFonts w:ascii="Verdana" w:hAnsi="Verdana"/>
          <w:sz w:val="28"/>
          <w:szCs w:val="28"/>
        </w:rPr>
        <w:br/>
        <w:t>und die Sonne warm auf das Gesicht schauen,</w:t>
      </w:r>
      <w:r w:rsidRPr="00786352">
        <w:rPr>
          <w:rFonts w:ascii="Verdana" w:hAnsi="Verdana"/>
          <w:sz w:val="28"/>
          <w:szCs w:val="28"/>
        </w:rPr>
        <w:br/>
        <w:t>wo immer wir gehen.</w:t>
      </w:r>
      <w:r w:rsidRPr="00786352">
        <w:rPr>
          <w:rFonts w:ascii="Verdana" w:hAnsi="Verdana"/>
          <w:sz w:val="28"/>
          <w:szCs w:val="28"/>
        </w:rPr>
        <w:br/>
      </w:r>
      <w:r w:rsidRPr="00786352">
        <w:rPr>
          <w:rFonts w:ascii="Verdana" w:hAnsi="Verdana"/>
          <w:sz w:val="28"/>
          <w:szCs w:val="28"/>
        </w:rPr>
        <w:br/>
        <w:t>Du Gott der Anfänge, segne uns.</w:t>
      </w:r>
    </w:p>
    <w:p w:rsidR="00786352" w:rsidRDefault="00786352" w:rsidP="00ED1920">
      <w:pPr>
        <w:rPr>
          <w:rFonts w:ascii="Verdana" w:hAnsi="Verdana"/>
          <w:sz w:val="28"/>
          <w:szCs w:val="28"/>
        </w:rPr>
      </w:pPr>
    </w:p>
    <w:p w:rsidR="00ED1920" w:rsidRDefault="00ED1920" w:rsidP="00ED1920">
      <w:pPr>
        <w:rPr>
          <w:rFonts w:ascii="Verdana" w:hAnsi="Verdana"/>
          <w:sz w:val="28"/>
          <w:szCs w:val="28"/>
        </w:rPr>
      </w:pPr>
      <w:r>
        <w:rPr>
          <w:rFonts w:ascii="Verdana" w:hAnsi="Verdana"/>
          <w:sz w:val="28"/>
          <w:szCs w:val="28"/>
        </w:rPr>
        <w:t>Lobgesang des Zacharias: GL 617,1+2</w:t>
      </w:r>
    </w:p>
    <w:p w:rsidR="00ED1920" w:rsidRDefault="00ED1920" w:rsidP="00ED1920">
      <w:pPr>
        <w:rPr>
          <w:rFonts w:ascii="Verdana" w:hAnsi="Verdana"/>
          <w:sz w:val="28"/>
          <w:szCs w:val="28"/>
        </w:rPr>
      </w:pPr>
      <w:r>
        <w:rPr>
          <w:rFonts w:ascii="Verdana" w:hAnsi="Verdana"/>
          <w:sz w:val="28"/>
          <w:szCs w:val="28"/>
        </w:rPr>
        <w:t>Fürbitten: 619,5+6</w:t>
      </w:r>
    </w:p>
    <w:p w:rsidR="00ED1920" w:rsidRDefault="00ED1920" w:rsidP="00ED1920">
      <w:pPr>
        <w:rPr>
          <w:rFonts w:ascii="Verdana" w:hAnsi="Verdana"/>
          <w:sz w:val="28"/>
          <w:szCs w:val="28"/>
        </w:rPr>
      </w:pPr>
      <w:r>
        <w:rPr>
          <w:rFonts w:ascii="Verdana" w:hAnsi="Verdana"/>
          <w:sz w:val="28"/>
          <w:szCs w:val="28"/>
        </w:rPr>
        <w:t>Vaterunser</w:t>
      </w:r>
    </w:p>
    <w:p w:rsidR="00ED1920" w:rsidRDefault="00ED1920" w:rsidP="00ED1920">
      <w:pPr>
        <w:rPr>
          <w:rFonts w:ascii="Verdana" w:hAnsi="Verdana"/>
          <w:sz w:val="28"/>
          <w:szCs w:val="28"/>
        </w:rPr>
      </w:pPr>
      <w:r>
        <w:rPr>
          <w:rFonts w:ascii="Verdana" w:hAnsi="Verdana"/>
          <w:sz w:val="28"/>
          <w:szCs w:val="28"/>
        </w:rPr>
        <w:t>Schlussgebet</w:t>
      </w:r>
    </w:p>
    <w:p w:rsidR="00857959" w:rsidRPr="00857959" w:rsidRDefault="00857959" w:rsidP="00ED1920">
      <w:pPr>
        <w:rPr>
          <w:rFonts w:ascii="Verdana" w:hAnsi="Verdana"/>
          <w:sz w:val="28"/>
          <w:szCs w:val="28"/>
        </w:rPr>
      </w:pPr>
      <w:r w:rsidRPr="00857959">
        <w:rPr>
          <w:rFonts w:ascii="Verdana" w:hAnsi="Verdana"/>
          <w:sz w:val="28"/>
          <w:szCs w:val="28"/>
        </w:rPr>
        <w:t xml:space="preserve">Herr, neige dein Ohr und </w:t>
      </w:r>
      <w:proofErr w:type="gramStart"/>
      <w:r w:rsidRPr="00857959">
        <w:rPr>
          <w:rFonts w:ascii="Verdana" w:hAnsi="Verdana"/>
          <w:sz w:val="28"/>
          <w:szCs w:val="28"/>
        </w:rPr>
        <w:t>vernimm</w:t>
      </w:r>
      <w:proofErr w:type="gramEnd"/>
      <w:r w:rsidRPr="00857959">
        <w:rPr>
          <w:rFonts w:ascii="Verdana" w:hAnsi="Verdana"/>
          <w:sz w:val="28"/>
          <w:szCs w:val="28"/>
        </w:rPr>
        <w:t xml:space="preserve"> das Morgengebet deiner Gläubigen. Erhelle und heile, was in der Tiefe unseres Herzens krank ist, damit kein Begehren uns in seinem Bann gefangen hält, die wir erleuchtet wurden durch das Licht der himmlischen Gnade. Darum bitten wir durch Jesus Christus, deinen Sohn, unseren Herrn und Gott, der in der Einheit des Heiligen Geistes mit dir lebt und herrscht in alle Ewigkeit.</w:t>
      </w:r>
      <w:r>
        <w:rPr>
          <w:rFonts w:ascii="Verdana" w:hAnsi="Verdana"/>
          <w:sz w:val="28"/>
          <w:szCs w:val="28"/>
        </w:rPr>
        <w:t xml:space="preserve"> Amen</w:t>
      </w:r>
    </w:p>
    <w:sectPr w:rsidR="00857959" w:rsidRPr="008579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74C66"/>
    <w:multiLevelType w:val="hybridMultilevel"/>
    <w:tmpl w:val="7E5E7D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AC159FE"/>
    <w:multiLevelType w:val="hybridMultilevel"/>
    <w:tmpl w:val="1E5040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71C5FB7"/>
    <w:multiLevelType w:val="hybridMultilevel"/>
    <w:tmpl w:val="B8E6EC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7422206"/>
    <w:multiLevelType w:val="hybridMultilevel"/>
    <w:tmpl w:val="E700AB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920"/>
    <w:rsid w:val="00786352"/>
    <w:rsid w:val="00857959"/>
    <w:rsid w:val="00C47D94"/>
    <w:rsid w:val="00ED19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6F6939-8E11-401E-9720-BD037F5A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7863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link w:val="berschrift3Zchn"/>
    <w:uiPriority w:val="9"/>
    <w:qFormat/>
    <w:rsid w:val="00ED192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D1920"/>
    <w:pPr>
      <w:ind w:left="720"/>
      <w:contextualSpacing/>
    </w:pPr>
  </w:style>
  <w:style w:type="character" w:customStyle="1" w:styleId="berschrift3Zchn">
    <w:name w:val="Überschrift 3 Zchn"/>
    <w:basedOn w:val="Absatz-Standardschriftart"/>
    <w:link w:val="berschrift3"/>
    <w:uiPriority w:val="9"/>
    <w:rsid w:val="00ED1920"/>
    <w:rPr>
      <w:rFonts w:ascii="Times New Roman" w:eastAsia="Times New Roman" w:hAnsi="Times New Roman" w:cs="Times New Roman"/>
      <w:b/>
      <w:bCs/>
      <w:sz w:val="27"/>
      <w:szCs w:val="27"/>
      <w:lang w:eastAsia="de-DE"/>
    </w:rPr>
  </w:style>
  <w:style w:type="character" w:customStyle="1" w:styleId="berschrift1Zchn">
    <w:name w:val="Überschrift 1 Zchn"/>
    <w:basedOn w:val="Absatz-Standardschriftart"/>
    <w:link w:val="berschrift1"/>
    <w:uiPriority w:val="9"/>
    <w:rsid w:val="00786352"/>
    <w:rPr>
      <w:rFonts w:asciiTheme="majorHAnsi" w:eastAsiaTheme="majorEastAsia" w:hAnsiTheme="majorHAnsi" w:cstheme="majorBidi"/>
      <w:color w:val="2E74B5" w:themeColor="accent1" w:themeShade="BF"/>
      <w:sz w:val="32"/>
      <w:szCs w:val="32"/>
    </w:rPr>
  </w:style>
  <w:style w:type="paragraph" w:styleId="Sprechblasentext">
    <w:name w:val="Balloon Text"/>
    <w:basedOn w:val="Standard"/>
    <w:link w:val="SprechblasentextZchn"/>
    <w:uiPriority w:val="99"/>
    <w:semiHidden/>
    <w:unhideWhenUsed/>
    <w:rsid w:val="0078635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63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540596">
      <w:bodyDiv w:val="1"/>
      <w:marLeft w:val="0"/>
      <w:marRight w:val="0"/>
      <w:marTop w:val="0"/>
      <w:marBottom w:val="0"/>
      <w:divBdr>
        <w:top w:val="none" w:sz="0" w:space="0" w:color="auto"/>
        <w:left w:val="none" w:sz="0" w:space="0" w:color="auto"/>
        <w:bottom w:val="none" w:sz="0" w:space="0" w:color="auto"/>
        <w:right w:val="none" w:sz="0" w:space="0" w:color="auto"/>
      </w:divBdr>
      <w:divsChild>
        <w:div w:id="1259872075">
          <w:marLeft w:val="0"/>
          <w:marRight w:val="0"/>
          <w:marTop w:val="0"/>
          <w:marBottom w:val="0"/>
          <w:divBdr>
            <w:top w:val="none" w:sz="0" w:space="0" w:color="auto"/>
            <w:left w:val="none" w:sz="0" w:space="0" w:color="auto"/>
            <w:bottom w:val="none" w:sz="0" w:space="0" w:color="auto"/>
            <w:right w:val="none" w:sz="0" w:space="0" w:color="auto"/>
          </w:divBdr>
        </w:div>
      </w:divsChild>
    </w:div>
    <w:div w:id="1361053724">
      <w:bodyDiv w:val="1"/>
      <w:marLeft w:val="0"/>
      <w:marRight w:val="0"/>
      <w:marTop w:val="0"/>
      <w:marBottom w:val="0"/>
      <w:divBdr>
        <w:top w:val="none" w:sz="0" w:space="0" w:color="auto"/>
        <w:left w:val="none" w:sz="0" w:space="0" w:color="auto"/>
        <w:bottom w:val="none" w:sz="0" w:space="0" w:color="auto"/>
        <w:right w:val="none" w:sz="0" w:space="0" w:color="auto"/>
      </w:divBdr>
      <w:divsChild>
        <w:div w:id="706683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1673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Ascher</dc:creator>
  <cp:keywords/>
  <dc:description/>
  <cp:lastModifiedBy>Ascher</cp:lastModifiedBy>
  <cp:revision>3</cp:revision>
  <cp:lastPrinted>2020-06-27T11:25:00Z</cp:lastPrinted>
  <dcterms:created xsi:type="dcterms:W3CDTF">2020-06-27T11:03:00Z</dcterms:created>
  <dcterms:modified xsi:type="dcterms:W3CDTF">2020-06-27T11:25:00Z</dcterms:modified>
</cp:coreProperties>
</file>